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ab/>
        <w:tab/>
        <w:tab/>
        <w:tab/>
        <w:tab/>
        <w:tab/>
        <w:tab/>
        <w:tab/>
        <w:tab/>
        <w:tab/>
        <w:tab/>
        <w:tab/>
        <w:tab/>
        <w:t xml:space="preserve">13-07-23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sz w:val="24"/>
          <w:szCs w:val="24"/>
          <w:rtl w:val="0"/>
        </w:rPr>
        <w:t xml:space="preserve">Prynhawn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hoffwn ddiolch yn fawr i’r rhai ohonoch sydd wedi rhoi dillad ar gyfer y siop gwisg ysgol.  Roedd dydd Mawrth diwethaf yn lwyddiant mawr gyda nifer o rieni/gofalwyr yn ymweld â’r siop.  Bydd cyfle arall ym mis Medi i ddod fewn i’r siop a byddwn yn estynu’r amser ar gyfer rhieni sy’n methu dod yn ystod y dydd.  Bydwn hefyd yn agor y siop yn ystod nosweithiau rhieni.  Mae croeso i’r plant fynd yno amser egwyl/cinio nes ddiwedd tymor pan fo aelod o’r chweched neu aelod o’r tim arwain/tim lles a chynnydd yn bresennol.  Rydym yn parhau i dderbyn unrhyw ddillad hen/bach sydd gennych ar gyfer y fenter pwysig yma.  </w:t>
      </w:r>
    </w:p>
    <w:p w:rsidR="00000000" w:rsidDel="00000000" w:rsidP="00000000" w:rsidRDefault="00000000" w:rsidRPr="00000000" w14:paraId="00000007">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Ddoe lawnsiwyd ein gwefan ysgol newydd.  Ewch draw ato i weld y newyddion diweddaraf am yr ysgol.  </w:t>
      </w:r>
    </w:p>
    <w:p w:rsidR="00000000" w:rsidDel="00000000" w:rsidP="00000000" w:rsidRDefault="00000000" w:rsidRPr="00000000" w14:paraId="00000009">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Mae sawl gweithgaredd yn digwydd dros yr wythnos nesaf gan gynnwys Eisteddfod Ysgol ar ddydd Gwener y 14eg o Orffennaf, teithiau ar gyfer dysgwyr blynyddoedd 7 i 10 a Mabolgampau ar ddydd Gwener y 21ain o Orffennaf.  Mae’n hollbwysig fod y dysgwyr yn parhau i ddod yn eu gwisg ysgol arferol heblaw am y diwrnod maent ar daith.  Rydym yn disgwyl i bawb wisgo eu gwisg ymarfer corff a lliw eu llys ar gyfer y Mabolgampau.  </w:t>
      </w:r>
    </w:p>
    <w:p w:rsidR="00000000" w:rsidDel="00000000" w:rsidP="00000000" w:rsidRDefault="00000000" w:rsidRPr="00000000" w14:paraId="0000000B">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3"/>
          <w:szCs w:val="23"/>
          <w:u w:val="single"/>
        </w:rPr>
      </w:pPr>
      <w:r w:rsidDel="00000000" w:rsidR="00000000" w:rsidRPr="00000000">
        <w:rPr>
          <w:rFonts w:ascii="Calibri" w:cs="Calibri" w:eastAsia="Calibri" w:hAnsi="Calibri"/>
          <w:sz w:val="23"/>
          <w:szCs w:val="23"/>
          <w:u w:val="single"/>
          <w:rtl w:val="0"/>
        </w:rPr>
        <w:t xml:space="preserve">Trefniadau Mabolgampau</w:t>
      </w:r>
    </w:p>
    <w:p w:rsidR="00000000" w:rsidDel="00000000" w:rsidP="00000000" w:rsidRDefault="00000000" w:rsidRPr="00000000" w14:paraId="0000000D">
      <w:pPr>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Ar ddiwrnod y Mabolgampau bydd y rhan fwyaf o fysus yn mynd â’r dysgwyr yn syth i Stadiwm Casnewydd, Spytty.  Bydd dysgwyr sy’n cerdded, yn cael lifft, cael tacsi neu sy’n dod i’r ysgol ar fysus Casnewydd YGGI1, YGGI2 neu YGGI3 yn dod i’r ysgol fel arfer ac yna byddwn yn eu cludo i’r stadiwm mewn bysus rydym wedi’u llogi yn ychwanegol.  Bydd pawb yn gadael y stadiwm am 2.30pm gyda’r bysus rydym wedi’u llogi yn dod â’r plant yn ôl i’r ysgol er mwyn mynd adref yn y ffordd arferol.  Bydd y bysus eraill yn mynd â’r plant adref yn syth o’r stadiwm.</w:t>
      </w:r>
    </w:p>
    <w:p w:rsidR="00000000" w:rsidDel="00000000" w:rsidP="00000000" w:rsidRDefault="00000000" w:rsidRPr="00000000" w14:paraId="0000000F">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Bydd angen sicrhau bod y dysgwyr yn gwisgo eu cit addysg gorfforol, gan gynnwys esgidiau addas, ac wedi paratoi ar gyfer y diwrnod e.e. côt law, eli lliw haul.  Byddent hefyd angen pecyn bwyd a digon o ddŵr ar gyfer y diwrnod.  Byddwn yn dod â phecyn bwyd ar gyfer dysgwyr sy’n derbyn cinio am ddim.</w:t>
      </w:r>
    </w:p>
    <w:p w:rsidR="00000000" w:rsidDel="00000000" w:rsidP="00000000" w:rsidRDefault="00000000" w:rsidRPr="00000000" w14:paraId="00000011">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Rydym yn edrych ymlaen yn fawr at ddiwedd tymor cyffrous a hwyliog.</w:t>
      </w:r>
    </w:p>
    <w:p w:rsidR="00000000" w:rsidDel="00000000" w:rsidP="00000000" w:rsidRDefault="00000000" w:rsidRPr="00000000" w14:paraId="00000013">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Cofion cynnes,</w:t>
      </w:r>
    </w:p>
    <w:p w:rsidR="00000000" w:rsidDel="00000000" w:rsidP="00000000" w:rsidRDefault="00000000" w:rsidRPr="00000000" w14:paraId="00000015">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Eirian Jones (Pennaeth)  </w:t>
      </w:r>
    </w:p>
    <w:p w:rsidR="00000000" w:rsidDel="00000000" w:rsidP="00000000" w:rsidRDefault="00000000" w:rsidRPr="00000000" w14:paraId="0000001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Good afternoon,</w:t>
      </w:r>
    </w:p>
    <w:p w:rsidR="00000000" w:rsidDel="00000000" w:rsidP="00000000" w:rsidRDefault="00000000" w:rsidRPr="00000000" w14:paraId="00000018">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 would like to thank those of you who have donated clothes for the school uniform shop. Last Tuesday was a great success with many parents/carers visiting the shop. There will be another opportunity in September to come to the shop and we will extend the time for parents who are unable to come during the day. We will also open the shop during parents' evenings. Children are welcome to go there break/lunch until the end of term when a member of the sixth form or a member of the wellbeing and progress team/senior leadership team are present. We continue to gladly receive any old clothes/clothes that are too small, for this important initiative.</w:t>
      </w:r>
    </w:p>
    <w:p w:rsidR="00000000" w:rsidDel="00000000" w:rsidP="00000000" w:rsidRDefault="00000000" w:rsidRPr="00000000" w14:paraId="0000001A">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1B">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Yesterday our new school website was launched. Please visit the site for the latest school news.</w:t>
      </w:r>
    </w:p>
    <w:p w:rsidR="00000000" w:rsidDel="00000000" w:rsidP="00000000" w:rsidRDefault="00000000" w:rsidRPr="00000000" w14:paraId="0000001C">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Many activities are taking place over the next week including the school Eisteddfod on Friday 14th July, excursions for years learners in years 7 to 10 and sports day on Friday 21st July. It is vital that learners continue to come to school in their school uniform except for the day they are on an excursion. We expect everyone to wear their PE kit and their house colour for the sports day.</w:t>
      </w:r>
    </w:p>
    <w:p w:rsidR="00000000" w:rsidDel="00000000" w:rsidP="00000000" w:rsidRDefault="00000000" w:rsidRPr="00000000" w14:paraId="0000001E">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3"/>
          <w:szCs w:val="23"/>
          <w:u w:val="single"/>
        </w:rPr>
      </w:pPr>
      <w:r w:rsidDel="00000000" w:rsidR="00000000" w:rsidRPr="00000000">
        <w:rPr>
          <w:rFonts w:ascii="Calibri" w:cs="Calibri" w:eastAsia="Calibri" w:hAnsi="Calibri"/>
          <w:sz w:val="23"/>
          <w:szCs w:val="23"/>
          <w:u w:val="single"/>
          <w:rtl w:val="0"/>
        </w:rPr>
        <w:t xml:space="preserve">Sports Day Arrangements</w:t>
      </w:r>
    </w:p>
    <w:p w:rsidR="00000000" w:rsidDel="00000000" w:rsidP="00000000" w:rsidRDefault="00000000" w:rsidRPr="00000000" w14:paraId="00000020">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On sports day most buses will take learners straight to Newport Stadium, Spytty. Learners who walk, get a lift, get a taxi or come to school on Newport YGGI1, YGGI2 or YGGI3 buses will come to school as usual and then we will take them to the stadium in buses that we’ve hired. Everyone will leave the stadium at 2.30pm with the buses we have hired bringing the children back to school to get home in the usual way. The other buses will take the children home straight from the stadium.</w:t>
      </w:r>
    </w:p>
    <w:p w:rsidR="00000000" w:rsidDel="00000000" w:rsidP="00000000" w:rsidRDefault="00000000" w:rsidRPr="00000000" w14:paraId="00000022">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Learners will need to be wearing their PE kit, including suitable footwear, and prepared for the day e.g. rain coat, sun cream. They will also need a packed lunch and enough water for the day. We will bring a packed lunch for learners who receive free school meals.</w:t>
      </w:r>
    </w:p>
    <w:p w:rsidR="00000000" w:rsidDel="00000000" w:rsidP="00000000" w:rsidRDefault="00000000" w:rsidRPr="00000000" w14:paraId="00000024">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We are really looking forward to an exciting and joyful end of term.</w:t>
      </w:r>
    </w:p>
    <w:p w:rsidR="00000000" w:rsidDel="00000000" w:rsidP="00000000" w:rsidRDefault="00000000" w:rsidRPr="00000000" w14:paraId="0000002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Kind regards,</w:t>
      </w:r>
    </w:p>
    <w:p w:rsidR="00000000" w:rsidDel="00000000" w:rsidP="00000000" w:rsidRDefault="00000000" w:rsidRPr="00000000" w14:paraId="00000028">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Eirian Jones (Headteacher)</w:t>
      </w:r>
    </w:p>
    <w:p w:rsidR="00000000" w:rsidDel="00000000" w:rsidP="00000000" w:rsidRDefault="00000000" w:rsidRPr="00000000" w14:paraId="00000029">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3"/>
          <w:szCs w:val="23"/>
        </w:rPr>
      </w:pPr>
      <w:r w:rsidDel="00000000" w:rsidR="00000000" w:rsidRPr="00000000">
        <w:rPr>
          <w:rtl w:val="0"/>
        </w:rPr>
      </w:r>
    </w:p>
    <w:sectPr>
      <w:headerReference r:id="rId7" w:type="default"/>
      <w:headerReference r:id="rId8" w:type="first"/>
      <w:headerReference r:id="rId9" w:type="even"/>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Wingding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sz w:val="2"/>
        <w:szCs w:val="2"/>
      </w:rPr>
    </w:pPr>
    <w:r w:rsidDel="00000000" w:rsidR="00000000" w:rsidRPr="00000000">
      <w:rPr>
        <w:sz w:val="2"/>
        <w:szCs w:val="2"/>
      </w:rPr>
      <w:pict>
        <v:shape id="WordPictureWatermark1" style="position:absolute;width:587.0999212598425pt;height:830.85pt;rotation:0;z-index:-503316481;mso-position-horizontal-relative:margin;mso-position-horizontal:absolute;margin-left:-8.64992125984252pt;mso-position-vertical-relative:margin;mso-position-vertical:absolute;margin-top:-216.6pt;"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523.0pt;height:740.1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8080"/>
      <w:tblGridChange w:id="0">
        <w:tblGrid>
          <w:gridCol w:w="2547"/>
          <w:gridCol w:w="8080"/>
        </w:tblGrid>
      </w:tblGridChange>
    </w:tblGrid>
    <w:tr>
      <w:trPr>
        <w:cantSplit w:val="0"/>
        <w:tblHeader w:val="0"/>
      </w:trPr>
      <w:tc>
        <w:tcPr/>
        <w:p w:rsidR="00000000" w:rsidDel="00000000" w:rsidP="00000000" w:rsidRDefault="00000000" w:rsidRPr="00000000" w14:paraId="0000002F">
          <w:pPr>
            <w:rPr>
              <w:rFonts w:ascii="Gill Sans" w:cs="Gill Sans" w:eastAsia="Gill Sans" w:hAnsi="Gill Sans"/>
              <w:sz w:val="24"/>
              <w:szCs w:val="24"/>
            </w:rPr>
          </w:pPr>
          <w:r w:rsidDel="00000000" w:rsidR="00000000" w:rsidRPr="00000000">
            <w:rPr/>
            <w:drawing>
              <wp:inline distB="0" distT="0" distL="0" distR="0">
                <wp:extent cx="1371400" cy="2363381"/>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1400" cy="236338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52"/>
              <w:szCs w:val="52"/>
              <w:u w:val="none"/>
              <w:shd w:fill="auto" w:val="clear"/>
              <w:vertAlign w:val="baseline"/>
            </w:rPr>
          </w:pPr>
          <w:r w:rsidDel="00000000" w:rsidR="00000000" w:rsidRPr="00000000">
            <w:rPr>
              <w:rFonts w:ascii="Gill Sans" w:cs="Gill Sans" w:eastAsia="Gill Sans" w:hAnsi="Gill Sans"/>
              <w:b w:val="0"/>
              <w:i w:val="0"/>
              <w:smallCaps w:val="0"/>
              <w:strike w:val="0"/>
              <w:color w:val="000000"/>
              <w:sz w:val="52"/>
              <w:szCs w:val="52"/>
              <w:u w:val="none"/>
              <w:shd w:fill="auto" w:val="clear"/>
              <w:vertAlign w:val="baseline"/>
              <w:rtl w:val="0"/>
            </w:rPr>
            <w:t xml:space="preserve">YSGOL GYFUN GWENT IS COED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000000"/>
              <w:sz w:val="32"/>
              <w:szCs w:val="32"/>
              <w:u w:val="none"/>
              <w:shd w:fill="auto" w:val="clear"/>
              <w:vertAlign w:val="baseline"/>
              <w:rtl w:val="0"/>
            </w:rPr>
            <w:t xml:space="preserve">Ffordd Dyffryn, Dyffryn, Casnewydd, NP10 8BX</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 01633 851614</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 gwent.iscoed@ysgolioncasnewydd.cymru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  www.gwentiscoed.cymru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Pennaeth: Eirian Jones</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23.0pt;height:740.1pt;rotation:0;z-index:-503316481;mso-position-horizontal-relative:margin;mso-position-horizontal:center;mso-position-vertical-relative:margin;mso-position-vertical:center;" alt="" type="#_x0000_t75">
          <v:imagedata cropbottom="0f" cropleft="0f" cropright="0f" croptop="0f" r:id="rId2"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0" w:line="240" w:lineRule="auto"/>
      <w:textAlignment w:val="baseline"/>
    </w:pPr>
    <w:rPr>
      <w:rFonts w:ascii="Times New Roman" w:cs="Times New Roman" w:eastAsia="Times New Roman" w:hAnsi="Times New Roman"/>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overflowPunct w:val="1"/>
      <w:autoSpaceDE w:val="1"/>
      <w:autoSpaceDN w:val="1"/>
      <w:adjustRightInd w:val="1"/>
      <w:textAlignment w:val="auto"/>
    </w:pPr>
    <w:rPr>
      <w:rFonts w:asciiTheme="minorHAnsi" w:cstheme="minorBidi" w:eastAsiaTheme="minorHAnsi" w:hAnsiTheme="minorHAnsi"/>
      <w:sz w:val="22"/>
      <w:szCs w:val="22"/>
      <w:lang w:val="en-GB"/>
    </w:r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overflowPunct w:val="1"/>
      <w:autoSpaceDE w:val="1"/>
      <w:autoSpaceDN w:val="1"/>
      <w:adjustRightInd w:val="1"/>
      <w:textAlignment w:val="auto"/>
    </w:pPr>
    <w:rPr>
      <w:rFonts w:asciiTheme="minorHAnsi" w:cstheme="minorBidi" w:eastAsiaTheme="minorHAnsi" w:hAnsiTheme="minorHAnsi"/>
      <w:sz w:val="22"/>
      <w:szCs w:val="22"/>
      <w:lang w:val="en-GB"/>
    </w:rPr>
  </w:style>
  <w:style w:type="character" w:styleId="FooterChar" w:customStyle="1">
    <w:name w:val="Footer Char"/>
    <w:basedOn w:val="DefaultParagraphFont"/>
    <w:link w:val="Footer"/>
    <w:uiPriority w:val="99"/>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sicParagraph" w:customStyle="1">
    <w:name w:val="[Basic Paragraph]"/>
    <w:basedOn w:val="Normal"/>
    <w:uiPriority w:val="99"/>
    <w:pPr>
      <w:overflowPunct w:val="1"/>
      <w:spacing w:line="288" w:lineRule="auto"/>
      <w:textAlignment w:val="center"/>
    </w:pPr>
    <w:rPr>
      <w:rFonts w:ascii="MinionPro-Regular" w:cs="MinionPro-Regular" w:hAnsi="MinionPro-Regular" w:eastAsiaTheme="minorHAnsi"/>
      <w:color w:val="000000"/>
      <w:sz w:val="24"/>
      <w:szCs w:val="24"/>
      <w:lang w:val="en-GB"/>
    </w:rPr>
  </w:style>
  <w:style w:type="paragraph" w:styleId="BalloonText">
    <w:name w:val="Balloon Text"/>
    <w:basedOn w:val="Normal"/>
    <w:link w:val="BalloonTextChar"/>
    <w:uiPriority w:val="99"/>
    <w:semiHidden w:val="1"/>
    <w:unhideWhenUsed w:val="1"/>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paragraph" w:styleId="m7078627440226633366gmail-msonormal" w:customStyle="1">
    <w:name w:val="m_7078627440226633366gmail-msonormal"/>
    <w:basedOn w:val="Normal"/>
    <w:pPr>
      <w:overflowPunct w:val="1"/>
      <w:autoSpaceDE w:val="1"/>
      <w:autoSpaceDN w:val="1"/>
      <w:adjustRightInd w:val="1"/>
      <w:spacing w:after="100" w:afterAutospacing="1" w:before="100" w:beforeAutospacing="1"/>
      <w:textAlignment w:val="auto"/>
    </w:pPr>
    <w:rPr>
      <w:sz w:val="24"/>
      <w:szCs w:val="24"/>
      <w:lang w:eastAsia="en-GB" w:val="en-GB"/>
    </w:rPr>
  </w:style>
  <w:style w:type="paragraph" w:styleId="NormalWeb">
    <w:name w:val="Normal (Web)"/>
    <w:basedOn w:val="Normal"/>
    <w:uiPriority w:val="99"/>
    <w:semiHidden w:val="1"/>
    <w:unhideWhenUsed w:val="1"/>
    <w:pPr>
      <w:spacing w:after="100" w:afterAutospacing="1" w:before="100" w:beforeAutospacing="1"/>
    </w:pPr>
    <w:rPr>
      <w:sz w:val="24"/>
      <w:szCs w:val="24"/>
      <w:lang w:eastAsia="en-GB"/>
    </w:rPr>
  </w:style>
  <w:style w:type="character" w:styleId="Strong">
    <w:name w:val="Strong"/>
    <w:basedOn w:val="DefaultParagraphFont"/>
    <w:uiPriority w:val="22"/>
    <w:qFormat w:val="1"/>
    <w:rPr>
      <w:b w:val="1"/>
      <w:bCs w:val="1"/>
    </w:rPr>
  </w:style>
  <w:style w:type="paragraph" w:styleId="ListParagraph">
    <w:name w:val="List Paragraph"/>
    <w:basedOn w:val="Normal"/>
    <w:uiPriority w:val="34"/>
    <w:qFormat w:val="1"/>
    <w:rsid w:val="00E74783"/>
    <w:pPr>
      <w:overflowPunct w:val="1"/>
      <w:autoSpaceDE w:val="1"/>
      <w:autoSpaceDN w:val="1"/>
      <w:adjustRightInd w:val="1"/>
      <w:spacing w:after="160" w:line="259" w:lineRule="auto"/>
      <w:ind w:left="720"/>
      <w:contextualSpacing w:val="1"/>
      <w:textAlignment w:val="auto"/>
    </w:pPr>
    <w:rPr>
      <w:rFonts w:asciiTheme="minorHAnsi" w:cstheme="minorBidi" w:eastAsiaTheme="minorHAnsi" w:hAnsiTheme="minorHAnsi"/>
      <w:sz w:val="22"/>
      <w:szCs w:val="22"/>
      <w:lang w:val="cy-GB"/>
    </w:rPr>
  </w:style>
  <w:style w:type="paragraph" w:styleId="Default" w:customStyle="1">
    <w:name w:val="Default"/>
    <w:rsid w:val="00553ABD"/>
    <w:pPr>
      <w:autoSpaceDE w:val="0"/>
      <w:autoSpaceDN w:val="0"/>
      <w:adjustRightInd w:val="0"/>
      <w:spacing w:after="0" w:line="240" w:lineRule="auto"/>
    </w:pPr>
    <w:rPr>
      <w:rFonts w:ascii="Arial" w:cs="Arial" w:hAnsi="Arial"/>
      <w:color w:val="000000"/>
      <w:sz w:val="24"/>
      <w:szCs w:val="24"/>
    </w:rPr>
  </w:style>
  <w:style w:type="character" w:styleId="Hyperlink">
    <w:name w:val="Hyperlink"/>
    <w:basedOn w:val="DefaultParagraphFont"/>
    <w:uiPriority w:val="99"/>
    <w:semiHidden w:val="1"/>
    <w:unhideWhenUsed w:val="1"/>
    <w:rsid w:val="00553AB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hsT/tN0efSeBM1MxU9wl+U/c7A==">CgMxLjAyCGguZ2pkZ3hzOAByITFCZjBxTUJZLVVTRGdGbVFEZmIyaFNTVFBfMTNDNktBWQ==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2023-07-07T07:48:00Z</dcterms:created>
  <dc:creator>Amy Sefton</dc:creator>
</cp:coreProperties>
</file>